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51" w:rsidRPr="00A764BE" w:rsidRDefault="005E679B" w:rsidP="004647FD">
      <w:pPr>
        <w:pStyle w:val="Heading4"/>
        <w:shd w:val="clear" w:color="auto" w:fill="FFFFFF"/>
        <w:jc w:val="both"/>
        <w:rPr>
          <w:rFonts w:ascii="Times New Roman" w:eastAsia="Times New Roman" w:hAnsi="Times New Roman"/>
          <w:caps/>
          <w:color w:val="111111"/>
          <w:sz w:val="22"/>
          <w:szCs w:val="22"/>
        </w:rPr>
      </w:pPr>
      <w:r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REVENUE AND TAXATION </w:t>
      </w:r>
      <w:r w:rsidR="00615251"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Code </w:t>
      </w:r>
    </w:p>
    <w:p w:rsidR="00615251" w:rsidRPr="00A764BE" w:rsidRDefault="00615251" w:rsidP="004647FD">
      <w:pPr>
        <w:pStyle w:val="Heading4"/>
        <w:shd w:val="clear" w:color="auto" w:fill="FFFFFF"/>
        <w:jc w:val="both"/>
        <w:rPr>
          <w:rFonts w:ascii="Times New Roman" w:eastAsia="Times New Roman" w:hAnsi="Times New Roman"/>
          <w:caps/>
          <w:color w:val="111111"/>
          <w:sz w:val="22"/>
          <w:szCs w:val="22"/>
        </w:rPr>
      </w:pPr>
    </w:p>
    <w:p w:rsidR="00615251" w:rsidRPr="00A764BE" w:rsidRDefault="00615251" w:rsidP="004647FD">
      <w:pPr>
        <w:pStyle w:val="Heading4"/>
        <w:shd w:val="clear" w:color="auto" w:fill="FFFFFF"/>
        <w:jc w:val="both"/>
        <w:rPr>
          <w:rFonts w:ascii="Times New Roman" w:eastAsia="Times New Roman" w:hAnsi="Times New Roman"/>
          <w:color w:val="111111"/>
          <w:sz w:val="22"/>
          <w:szCs w:val="22"/>
        </w:rPr>
      </w:pPr>
      <w:proofErr w:type="gramStart"/>
      <w:r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division </w:t>
      </w:r>
      <w:r w:rsidR="005E679B"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>1</w:t>
      </w:r>
      <w:r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>.</w:t>
      </w:r>
      <w:proofErr w:type="gramEnd"/>
      <w:r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 – part </w:t>
      </w:r>
      <w:r w:rsidR="00A764BE"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>5</w:t>
      </w:r>
      <w:r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. – chapter </w:t>
      </w:r>
      <w:r w:rsidR="00A764BE"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>2</w:t>
      </w:r>
      <w:r w:rsidR="005E679B"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>.</w:t>
      </w:r>
      <w:r w:rsidRPr="00A764BE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 </w:t>
      </w:r>
    </w:p>
    <w:p w:rsidR="005E679B" w:rsidRPr="00A764BE" w:rsidRDefault="00A764BE" w:rsidP="004647FD">
      <w:pPr>
        <w:pStyle w:val="Heading5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A764BE">
        <w:rPr>
          <w:rFonts w:ascii="Times New Roman" w:hAnsi="Times New Roman" w:cs="Times New Roman"/>
          <w:color w:val="111111"/>
          <w:sz w:val="22"/>
          <w:szCs w:val="22"/>
        </w:rPr>
        <w:t>Collection Generally</w:t>
      </w:r>
      <w:r w:rsidR="005E679B" w:rsidRPr="00A764BE">
        <w:rPr>
          <w:rFonts w:ascii="Times New Roman" w:hAnsi="Times New Roman" w:cs="Times New Roman"/>
          <w:color w:val="111111"/>
          <w:sz w:val="22"/>
          <w:szCs w:val="22"/>
        </w:rPr>
        <w:t xml:space="preserve"> [</w:t>
      </w:r>
      <w:r w:rsidRPr="00A764BE">
        <w:rPr>
          <w:rFonts w:ascii="Times New Roman" w:hAnsi="Times New Roman" w:cs="Times New Roman"/>
          <w:color w:val="111111"/>
          <w:sz w:val="22"/>
          <w:szCs w:val="22"/>
        </w:rPr>
        <w:t>2609</w:t>
      </w:r>
      <w:r w:rsidR="005E679B" w:rsidRPr="00A764BE">
        <w:rPr>
          <w:rFonts w:ascii="Times New Roman" w:hAnsi="Times New Roman" w:cs="Times New Roman"/>
          <w:color w:val="111111"/>
          <w:sz w:val="22"/>
          <w:szCs w:val="22"/>
        </w:rPr>
        <w:t>]</w:t>
      </w:r>
    </w:p>
    <w:p w:rsidR="00A764BE" w:rsidRPr="00A764BE" w:rsidRDefault="00A764BE" w:rsidP="00A764BE">
      <w:pPr>
        <w:shd w:val="clear" w:color="auto" w:fill="FFFFFF"/>
        <w:textAlignment w:val="baseline"/>
        <w:rPr>
          <w:rFonts w:eastAsia="Times New Roman"/>
          <w:color w:val="333333"/>
          <w:sz w:val="22"/>
          <w:szCs w:val="22"/>
        </w:rPr>
      </w:pPr>
      <w:proofErr w:type="gramStart"/>
      <w:r w:rsidRPr="00A764BE">
        <w:rPr>
          <w:rFonts w:eastAsia="Times New Roman"/>
          <w:i/>
          <w:iCs/>
          <w:color w:val="333333"/>
          <w:sz w:val="22"/>
          <w:szCs w:val="22"/>
        </w:rPr>
        <w:t>( Chapter</w:t>
      </w:r>
      <w:proofErr w:type="gramEnd"/>
      <w:r w:rsidRPr="00A764BE">
        <w:rPr>
          <w:rFonts w:eastAsia="Times New Roman"/>
          <w:i/>
          <w:iCs/>
          <w:color w:val="333333"/>
          <w:sz w:val="22"/>
          <w:szCs w:val="22"/>
        </w:rPr>
        <w:t xml:space="preserve"> 2 enacted by Stats. 1939, Ch. 154. )</w:t>
      </w:r>
    </w:p>
    <w:p w:rsidR="005E679B" w:rsidRPr="00A764BE" w:rsidRDefault="005E679B" w:rsidP="004647FD">
      <w:p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A764BE">
        <w:rPr>
          <w:color w:val="333333"/>
          <w:sz w:val="22"/>
          <w:szCs w:val="22"/>
        </w:rPr>
        <w:br/>
        <w:t>  </w:t>
      </w:r>
    </w:p>
    <w:p w:rsidR="00A764BE" w:rsidRDefault="00A764BE" w:rsidP="00A764BE">
      <w:pPr>
        <w:pStyle w:val="Heading6"/>
        <w:shd w:val="clear" w:color="auto" w:fill="FFFFFF"/>
        <w:rPr>
          <w:rFonts w:ascii="Times New Roman" w:hAnsi="Times New Roman" w:cs="Times New Roman"/>
          <w:color w:val="111111"/>
          <w:sz w:val="22"/>
          <w:szCs w:val="22"/>
          <w:bdr w:val="none" w:sz="0" w:space="0" w:color="auto" w:frame="1"/>
        </w:rPr>
      </w:pPr>
      <w:r w:rsidRPr="00A764BE">
        <w:rPr>
          <w:rFonts w:ascii="Times New Roman" w:hAnsi="Times New Roman" w:cs="Times New Roman"/>
          <w:color w:val="111111"/>
          <w:sz w:val="22"/>
          <w:szCs w:val="22"/>
          <w:bdr w:val="none" w:sz="0" w:space="0" w:color="auto" w:frame="1"/>
        </w:rPr>
        <w:t>2609.  </w:t>
      </w:r>
    </w:p>
    <w:p w:rsidR="00A764BE" w:rsidRPr="00A764BE" w:rsidRDefault="00A764BE" w:rsidP="00A764BE">
      <w:pPr>
        <w:pStyle w:val="Heading6"/>
        <w:shd w:val="clear" w:color="auto" w:fill="FFFFFF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</w:p>
    <w:p w:rsidR="00A764BE" w:rsidRPr="00A764BE" w:rsidRDefault="00A764BE" w:rsidP="00A764BE">
      <w:pPr>
        <w:shd w:val="clear" w:color="auto" w:fill="FFFFFF"/>
        <w:spacing w:after="12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A764BE">
        <w:rPr>
          <w:color w:val="333333"/>
          <w:sz w:val="22"/>
          <w:szCs w:val="22"/>
          <w:bdr w:val="none" w:sz="0" w:space="0" w:color="auto" w:frame="1"/>
        </w:rPr>
        <w:t>On or before November 1 of each year, the tax collector shall publish a notice specifying:</w:t>
      </w:r>
    </w:p>
    <w:p w:rsidR="00A764BE" w:rsidRPr="00A764BE" w:rsidRDefault="00A764BE" w:rsidP="00A764BE">
      <w:pPr>
        <w:shd w:val="clear" w:color="auto" w:fill="FFFFFF"/>
        <w:spacing w:after="12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A764BE">
        <w:rPr>
          <w:color w:val="333333"/>
          <w:sz w:val="22"/>
          <w:szCs w:val="22"/>
          <w:bdr w:val="none" w:sz="0" w:space="0" w:color="auto" w:frame="1"/>
        </w:rPr>
        <w:t>(a) The dates when taxes on the secured roll will be due.</w:t>
      </w:r>
    </w:p>
    <w:p w:rsidR="00A764BE" w:rsidRPr="00A764BE" w:rsidRDefault="00A764BE" w:rsidP="00A764BE">
      <w:pPr>
        <w:shd w:val="clear" w:color="auto" w:fill="FFFFFF"/>
        <w:spacing w:after="12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A764BE">
        <w:rPr>
          <w:color w:val="333333"/>
          <w:sz w:val="22"/>
          <w:szCs w:val="22"/>
          <w:bdr w:val="none" w:sz="0" w:space="0" w:color="auto" w:frame="1"/>
        </w:rPr>
        <w:t>(b) The times when these taxes will be delinquent.</w:t>
      </w:r>
    </w:p>
    <w:p w:rsidR="00A764BE" w:rsidRPr="00A764BE" w:rsidRDefault="00A764BE" w:rsidP="00A764BE">
      <w:pPr>
        <w:shd w:val="clear" w:color="auto" w:fill="FFFFFF"/>
        <w:spacing w:after="12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A764BE">
        <w:rPr>
          <w:color w:val="333333"/>
          <w:sz w:val="22"/>
          <w:szCs w:val="22"/>
          <w:bdr w:val="none" w:sz="0" w:space="0" w:color="auto" w:frame="1"/>
        </w:rPr>
        <w:t>(c) The penalties and costs for delinquency.</w:t>
      </w:r>
    </w:p>
    <w:p w:rsidR="00A764BE" w:rsidRPr="00A764BE" w:rsidRDefault="00A764BE" w:rsidP="00A764BE">
      <w:pPr>
        <w:shd w:val="clear" w:color="auto" w:fill="FFFFFF"/>
        <w:spacing w:after="12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A764BE">
        <w:rPr>
          <w:color w:val="333333"/>
          <w:sz w:val="22"/>
          <w:szCs w:val="22"/>
          <w:bdr w:val="none" w:sz="0" w:space="0" w:color="auto" w:frame="1"/>
        </w:rPr>
        <w:t>(d) That all taxes may be paid when the first installment is due.</w:t>
      </w:r>
    </w:p>
    <w:p w:rsidR="00A764BE" w:rsidRPr="00A764BE" w:rsidRDefault="00A764BE" w:rsidP="00A764BE">
      <w:pPr>
        <w:shd w:val="clear" w:color="auto" w:fill="FFFFFF"/>
        <w:spacing w:after="12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A764BE">
        <w:rPr>
          <w:color w:val="333333"/>
          <w:sz w:val="22"/>
          <w:szCs w:val="22"/>
          <w:bdr w:val="none" w:sz="0" w:space="0" w:color="auto" w:frame="1"/>
        </w:rPr>
        <w:t>(e) The times and places at which payment of taxes may be made.</w:t>
      </w:r>
    </w:p>
    <w:p w:rsidR="00615251" w:rsidRPr="00A764BE" w:rsidRDefault="00A764BE" w:rsidP="00A764BE">
      <w:pPr>
        <w:pStyle w:val="Heading6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A764BE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>(Amende</w:t>
      </w:r>
      <w:bookmarkStart w:id="0" w:name="_GoBack"/>
      <w:bookmarkEnd w:id="0"/>
      <w:r w:rsidRPr="00A764BE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 xml:space="preserve">d by Stats. 2015, Ch. 454, </w:t>
      </w:r>
      <w:proofErr w:type="gramStart"/>
      <w:r w:rsidRPr="00A764BE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>Sec</w:t>
      </w:r>
      <w:proofErr w:type="gramEnd"/>
      <w:r w:rsidRPr="00A764BE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>. 8. Effective January 1, 2016.)</w:t>
      </w:r>
    </w:p>
    <w:sectPr w:rsidR="00615251" w:rsidRPr="00A764BE" w:rsidSect="00E95CB7"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C" w:rsidRDefault="006C790C" w:rsidP="00615251">
      <w:r>
        <w:separator/>
      </w:r>
    </w:p>
  </w:endnote>
  <w:endnote w:type="continuationSeparator" w:id="0">
    <w:p w:rsidR="006C790C" w:rsidRDefault="006C790C" w:rsidP="006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C" w:rsidRDefault="006C790C" w:rsidP="00615251">
      <w:r>
        <w:separator/>
      </w:r>
    </w:p>
  </w:footnote>
  <w:footnote w:type="continuationSeparator" w:id="0">
    <w:p w:rsidR="006C790C" w:rsidRDefault="006C790C" w:rsidP="0061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1"/>
    <w:rsid w:val="000366E6"/>
    <w:rsid w:val="00065587"/>
    <w:rsid w:val="00281E50"/>
    <w:rsid w:val="00411C12"/>
    <w:rsid w:val="004647FD"/>
    <w:rsid w:val="0047206B"/>
    <w:rsid w:val="004A1A42"/>
    <w:rsid w:val="004C1A1C"/>
    <w:rsid w:val="00594B8D"/>
    <w:rsid w:val="005B6000"/>
    <w:rsid w:val="005E679B"/>
    <w:rsid w:val="005F3EA9"/>
    <w:rsid w:val="00615251"/>
    <w:rsid w:val="00662691"/>
    <w:rsid w:val="006C790C"/>
    <w:rsid w:val="006E1069"/>
    <w:rsid w:val="007118E6"/>
    <w:rsid w:val="008259BE"/>
    <w:rsid w:val="00956267"/>
    <w:rsid w:val="00A764BE"/>
    <w:rsid w:val="00AD07B0"/>
    <w:rsid w:val="00B45327"/>
    <w:rsid w:val="00B70053"/>
    <w:rsid w:val="00CA7F76"/>
    <w:rsid w:val="00CE096B"/>
    <w:rsid w:val="00E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15251"/>
    <w:pPr>
      <w:outlineLvl w:val="3"/>
    </w:pPr>
    <w:rPr>
      <w:rFonts w:ascii="Palatino Linotype" w:hAnsi="Palatino Linotype"/>
      <w:b/>
      <w:bCs/>
      <w:color w:val="333333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5251"/>
    <w:pPr>
      <w:outlineLvl w:val="4"/>
    </w:pPr>
    <w:rPr>
      <w:rFonts w:ascii="Arial" w:hAnsi="Arial" w:cs="Arial"/>
      <w:b/>
      <w:bCs/>
      <w:color w:val="444444"/>
    </w:rPr>
  </w:style>
  <w:style w:type="paragraph" w:styleId="Heading6">
    <w:name w:val="heading 6"/>
    <w:basedOn w:val="Normal"/>
    <w:link w:val="Heading6Char"/>
    <w:uiPriority w:val="9"/>
    <w:unhideWhenUsed/>
    <w:qFormat/>
    <w:rsid w:val="00615251"/>
    <w:pPr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251"/>
    <w:rPr>
      <w:rFonts w:ascii="Palatino Linotype" w:hAnsi="Palatino Linotype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51"/>
    <w:rPr>
      <w:rFonts w:ascii="Arial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5251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15251"/>
    <w:pPr>
      <w:outlineLvl w:val="3"/>
    </w:pPr>
    <w:rPr>
      <w:rFonts w:ascii="Palatino Linotype" w:hAnsi="Palatino Linotype"/>
      <w:b/>
      <w:bCs/>
      <w:color w:val="333333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5251"/>
    <w:pPr>
      <w:outlineLvl w:val="4"/>
    </w:pPr>
    <w:rPr>
      <w:rFonts w:ascii="Arial" w:hAnsi="Arial" w:cs="Arial"/>
      <w:b/>
      <w:bCs/>
      <w:color w:val="444444"/>
    </w:rPr>
  </w:style>
  <w:style w:type="paragraph" w:styleId="Heading6">
    <w:name w:val="heading 6"/>
    <w:basedOn w:val="Normal"/>
    <w:link w:val="Heading6Char"/>
    <w:uiPriority w:val="9"/>
    <w:unhideWhenUsed/>
    <w:qFormat/>
    <w:rsid w:val="00615251"/>
    <w:pPr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251"/>
    <w:rPr>
      <w:rFonts w:ascii="Palatino Linotype" w:hAnsi="Palatino Linotype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51"/>
    <w:rPr>
      <w:rFonts w:ascii="Arial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5251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35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680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38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031361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308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438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6703318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33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32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00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679789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8974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40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17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334013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190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83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458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74293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81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504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01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98313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58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57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3446003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733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479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1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227599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dburnes</dc:creator>
  <cp:lastModifiedBy>Diane Burnes</cp:lastModifiedBy>
  <cp:revision>2</cp:revision>
  <cp:lastPrinted>2017-05-22T23:04:00Z</cp:lastPrinted>
  <dcterms:created xsi:type="dcterms:W3CDTF">2017-05-22T23:04:00Z</dcterms:created>
  <dcterms:modified xsi:type="dcterms:W3CDTF">2017-05-22T23:04:00Z</dcterms:modified>
</cp:coreProperties>
</file>